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6F" w:rsidRPr="00B7676F" w:rsidRDefault="00B7676F" w:rsidP="00B7676F">
      <w:pPr>
        <w:spacing w:before="100" w:line="240" w:lineRule="auto"/>
        <w:jc w:val="both"/>
        <w:rPr>
          <w:rFonts w:ascii="Calibri" w:eastAsia="Times New Roman" w:hAnsi="Calibri" w:cs="Calibri"/>
          <w:color w:val="000000"/>
        </w:rPr>
      </w:pPr>
      <w:bookmarkStart w:id="0" w:name="_GoBack"/>
      <w:proofErr w:type="gramStart"/>
      <w:r w:rsidRPr="00B7676F">
        <w:rPr>
          <w:rFonts w:ascii="Arial" w:eastAsia="Times New Roman" w:hAnsi="Arial" w:cs="Arial"/>
          <w:b/>
          <w:bCs/>
          <w:color w:val="000000"/>
          <w:sz w:val="20"/>
          <w:szCs w:val="20"/>
        </w:rPr>
        <w:t>Appendix D - Preliminary Decree for Foreclosure</w:t>
      </w:r>
      <w:bookmarkEnd w:id="0"/>
      <w:r w:rsidRPr="00B7676F">
        <w:rPr>
          <w:rFonts w:ascii="Arial" w:eastAsia="Times New Roman" w:hAnsi="Arial" w:cs="Arial"/>
          <w:b/>
          <w:bCs/>
          <w:color w:val="000000"/>
          <w:sz w:val="20"/>
          <w:szCs w:val="20"/>
        </w:rPr>
        <w:t xml:space="preserve"> - (Order XXXIVVV, Rule 2) (Where the Court Declares The Amount Due.)</w:t>
      </w:r>
      <w:proofErr w:type="gramEnd"/>
    </w:p>
    <w:p w:rsidR="00B7676F" w:rsidRPr="00B7676F" w:rsidRDefault="00B7676F" w:rsidP="00B7676F">
      <w:pPr>
        <w:spacing w:before="100" w:line="240" w:lineRule="auto"/>
        <w:jc w:val="both"/>
        <w:rPr>
          <w:rFonts w:ascii="Calibri" w:eastAsia="Times New Roman" w:hAnsi="Calibri" w:cs="Calibri"/>
          <w:color w:val="000000"/>
        </w:rPr>
      </w:pPr>
      <w:r w:rsidRPr="00B7676F">
        <w:rPr>
          <w:rFonts w:ascii="Arial" w:eastAsia="Times New Roman" w:hAnsi="Arial" w:cs="Arial"/>
          <w:b/>
          <w:bCs/>
          <w:color w:val="000000"/>
          <w:sz w:val="20"/>
          <w:szCs w:val="20"/>
        </w:rPr>
        <w:t>(Title)</w:t>
      </w:r>
    </w:p>
    <w:p w:rsidR="00B7676F" w:rsidRPr="00B7676F" w:rsidRDefault="00B7676F" w:rsidP="00B7676F">
      <w:pPr>
        <w:spacing w:before="100" w:line="240" w:lineRule="auto"/>
        <w:ind w:left="1440" w:hanging="720"/>
        <w:jc w:val="both"/>
        <w:rPr>
          <w:rFonts w:ascii="Calibri" w:eastAsia="Times New Roman" w:hAnsi="Calibri" w:cs="Calibri"/>
          <w:color w:val="000000"/>
        </w:rPr>
      </w:pPr>
      <w:r w:rsidRPr="00B7676F">
        <w:rPr>
          <w:rFonts w:ascii="Arial" w:eastAsia="Times New Roman" w:hAnsi="Arial" w:cs="Arial"/>
          <w:color w:val="000000"/>
          <w:sz w:val="20"/>
          <w:szCs w:val="20"/>
        </w:rPr>
        <w:t>1.</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 xml:space="preserve">This suit coming on this...........................day, etc.; </w:t>
      </w:r>
      <w:proofErr w:type="gramStart"/>
      <w:r w:rsidRPr="00B7676F">
        <w:rPr>
          <w:rFonts w:ascii="Arial" w:eastAsia="Times New Roman" w:hAnsi="Arial" w:cs="Arial"/>
          <w:color w:val="000000"/>
          <w:sz w:val="20"/>
          <w:szCs w:val="20"/>
        </w:rPr>
        <w:t>It</w:t>
      </w:r>
      <w:proofErr w:type="gramEnd"/>
      <w:r w:rsidRPr="00B7676F">
        <w:rPr>
          <w:rFonts w:ascii="Arial" w:eastAsia="Times New Roman" w:hAnsi="Arial" w:cs="Arial"/>
          <w:color w:val="000000"/>
          <w:sz w:val="20"/>
          <w:szCs w:val="20"/>
        </w:rPr>
        <w:t xml:space="preserve"> is hereby declared that the amount due to the plaintiff on his mortgage mentioned in the plaint calculated up to this................................ day of.................is the sum of </w:t>
      </w:r>
      <w:proofErr w:type="spellStart"/>
      <w:r w:rsidRPr="00B7676F">
        <w:rPr>
          <w:rFonts w:ascii="Arial" w:eastAsia="Times New Roman" w:hAnsi="Arial" w:cs="Arial"/>
          <w:color w:val="000000"/>
          <w:sz w:val="20"/>
          <w:szCs w:val="20"/>
        </w:rPr>
        <w:t>Rs</w:t>
      </w:r>
      <w:proofErr w:type="spellEnd"/>
      <w:r w:rsidRPr="00B7676F">
        <w:rPr>
          <w:rFonts w:ascii="Arial" w:eastAsia="Times New Roman" w:hAnsi="Arial" w:cs="Arial"/>
          <w:color w:val="000000"/>
          <w:sz w:val="20"/>
          <w:szCs w:val="20"/>
        </w:rPr>
        <w:t xml:space="preserve">..........................for principal, the sum of </w:t>
      </w:r>
      <w:proofErr w:type="spellStart"/>
      <w:r w:rsidRPr="00B7676F">
        <w:rPr>
          <w:rFonts w:ascii="Arial" w:eastAsia="Times New Roman" w:hAnsi="Arial" w:cs="Arial"/>
          <w:color w:val="000000"/>
          <w:sz w:val="20"/>
          <w:szCs w:val="20"/>
        </w:rPr>
        <w:t>Rs</w:t>
      </w:r>
      <w:proofErr w:type="spellEnd"/>
      <w:r w:rsidRPr="00B7676F">
        <w:rPr>
          <w:rFonts w:ascii="Arial" w:eastAsia="Times New Roman" w:hAnsi="Arial" w:cs="Arial"/>
          <w:color w:val="000000"/>
          <w:sz w:val="20"/>
          <w:szCs w:val="20"/>
        </w:rPr>
        <w:t xml:space="preserve">................for costs, charges and expenses (other than the costs of the suit) properly incurred by the plaintiff in respect of the mortgage security, together with interest thereon, and the sum of </w:t>
      </w:r>
      <w:proofErr w:type="spellStart"/>
      <w:r w:rsidRPr="00B7676F">
        <w:rPr>
          <w:rFonts w:ascii="Arial" w:eastAsia="Times New Roman" w:hAnsi="Arial" w:cs="Arial"/>
          <w:color w:val="000000"/>
          <w:sz w:val="20"/>
          <w:szCs w:val="20"/>
        </w:rPr>
        <w:t>Rs</w:t>
      </w:r>
      <w:proofErr w:type="spellEnd"/>
      <w:r w:rsidRPr="00B7676F">
        <w:rPr>
          <w:rFonts w:ascii="Arial" w:eastAsia="Times New Roman" w:hAnsi="Arial" w:cs="Arial"/>
          <w:color w:val="000000"/>
          <w:sz w:val="20"/>
          <w:szCs w:val="20"/>
        </w:rPr>
        <w:t xml:space="preserve">.........for the costs of this suit awarded to the plaintiff, making in all the sum of </w:t>
      </w:r>
      <w:proofErr w:type="spellStart"/>
      <w:r w:rsidRPr="00B7676F">
        <w:rPr>
          <w:rFonts w:ascii="Arial" w:eastAsia="Times New Roman" w:hAnsi="Arial" w:cs="Arial"/>
          <w:color w:val="000000"/>
          <w:sz w:val="20"/>
          <w:szCs w:val="20"/>
        </w:rPr>
        <w:t>Rs</w:t>
      </w:r>
      <w:proofErr w:type="spellEnd"/>
      <w:r w:rsidRPr="00B7676F">
        <w:rPr>
          <w:rFonts w:ascii="Arial" w:eastAsia="Times New Roman" w:hAnsi="Arial" w:cs="Arial"/>
          <w:color w:val="000000"/>
          <w:sz w:val="20"/>
          <w:szCs w:val="20"/>
        </w:rPr>
        <w:t>..</w:t>
      </w:r>
    </w:p>
    <w:p w:rsidR="00B7676F" w:rsidRPr="00B7676F" w:rsidRDefault="00B7676F" w:rsidP="00B7676F">
      <w:pPr>
        <w:spacing w:before="100" w:line="240" w:lineRule="auto"/>
        <w:ind w:left="1440" w:hanging="720"/>
        <w:jc w:val="both"/>
        <w:rPr>
          <w:rFonts w:ascii="Calibri" w:eastAsia="Times New Roman" w:hAnsi="Calibri" w:cs="Calibri"/>
          <w:color w:val="000000"/>
        </w:rPr>
      </w:pPr>
      <w:r w:rsidRPr="00B7676F">
        <w:rPr>
          <w:rFonts w:ascii="Arial" w:eastAsia="Times New Roman" w:hAnsi="Arial" w:cs="Arial"/>
          <w:color w:val="000000"/>
          <w:sz w:val="20"/>
          <w:szCs w:val="20"/>
        </w:rPr>
        <w:t>2.</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And it is hereby ordered and decreed as follows: -</w:t>
      </w:r>
    </w:p>
    <w:p w:rsidR="00B7676F" w:rsidRPr="00B7676F" w:rsidRDefault="00B7676F" w:rsidP="00B7676F">
      <w:pPr>
        <w:spacing w:before="100" w:line="240" w:lineRule="auto"/>
        <w:ind w:left="2160" w:hanging="2160"/>
        <w:jc w:val="both"/>
        <w:rPr>
          <w:rFonts w:ascii="Calibri" w:eastAsia="Times New Roman" w:hAnsi="Calibri" w:cs="Calibri"/>
          <w:color w:val="000000"/>
        </w:rPr>
      </w:pP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i.</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 xml:space="preserve">that the defendant do pay into Court on or before the........day of..............................................or any later date up to which time for payment may be extended by the Court of the said sum of </w:t>
      </w:r>
      <w:proofErr w:type="spellStart"/>
      <w:r w:rsidRPr="00B7676F">
        <w:rPr>
          <w:rFonts w:ascii="Arial" w:eastAsia="Times New Roman" w:hAnsi="Arial" w:cs="Arial"/>
          <w:color w:val="000000"/>
          <w:sz w:val="20"/>
          <w:szCs w:val="20"/>
        </w:rPr>
        <w:t>Rs</w:t>
      </w:r>
      <w:proofErr w:type="spellEnd"/>
      <w:r w:rsidRPr="00B7676F">
        <w:rPr>
          <w:rFonts w:ascii="Arial" w:eastAsia="Times New Roman" w:hAnsi="Arial" w:cs="Arial"/>
          <w:color w:val="000000"/>
          <w:sz w:val="20"/>
          <w:szCs w:val="20"/>
        </w:rPr>
        <w:t>.</w:t>
      </w:r>
    </w:p>
    <w:p w:rsidR="00B7676F" w:rsidRPr="00B7676F" w:rsidRDefault="00B7676F" w:rsidP="00B7676F">
      <w:pPr>
        <w:spacing w:before="100" w:line="240" w:lineRule="auto"/>
        <w:ind w:left="2160" w:hanging="2160"/>
        <w:jc w:val="both"/>
        <w:rPr>
          <w:rFonts w:ascii="Calibri" w:eastAsia="Times New Roman" w:hAnsi="Calibri" w:cs="Calibri"/>
          <w:color w:val="000000"/>
        </w:rPr>
      </w:pP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ii.</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plaintiff shall bring into Court all documents in his possession or power relating to the mortgaged property in the plaint mentioned, and all such documents hall be delivered over to the defendant, or to such person as he appoints, and the plaintiff shall, if so required, re-convey or re-transfer the said property free from the said mortgage and clear of and free from all in cumbrances created by the plaintiff or any person claiming under him or any person under whom he claims and free from all liability whatsoever arising from the mortgage or this suit and shall, if so required, deliver up to the defendant quiet and peaceable possession of the said property.</w:t>
      </w:r>
    </w:p>
    <w:p w:rsidR="00B7676F" w:rsidRPr="00B7676F" w:rsidRDefault="00B7676F" w:rsidP="00B7676F">
      <w:pPr>
        <w:spacing w:before="100" w:line="240" w:lineRule="auto"/>
        <w:ind w:left="1440" w:hanging="720"/>
        <w:jc w:val="both"/>
        <w:rPr>
          <w:rFonts w:ascii="Calibri" w:eastAsia="Times New Roman" w:hAnsi="Calibri" w:cs="Calibri"/>
          <w:color w:val="000000"/>
        </w:rPr>
      </w:pPr>
      <w:r w:rsidRPr="00B7676F">
        <w:rPr>
          <w:rFonts w:ascii="Arial" w:eastAsia="Times New Roman" w:hAnsi="Arial" w:cs="Arial"/>
          <w:color w:val="000000"/>
          <w:sz w:val="20"/>
          <w:szCs w:val="20"/>
        </w:rPr>
        <w:t>3.</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And it is hereby further ordered and declared that, in default of payment as aforesaid, the plaintiff may apply to the Court for a final decree that the defendant shall thenceforth stand absolutely debarred and foreclosed of and from all right to redeem the mortgaged property described in the Schedule annexed hereto and shall, if so required, deliver up to the plaintiff quiet and peaceable liberty to apply to the Court from time to time as they may have occasion, and on such application or otherwise the Court may give such directions as it thinks fit.</w:t>
      </w:r>
    </w:p>
    <w:sectPr w:rsidR="00B7676F" w:rsidRPr="00B76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6F"/>
    <w:rsid w:val="005A28A4"/>
    <w:rsid w:val="00B7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7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7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74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2019-07-21T12:31:00Z</dcterms:created>
  <dcterms:modified xsi:type="dcterms:W3CDTF">2019-07-21T12:31:00Z</dcterms:modified>
</cp:coreProperties>
</file>